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2BD" w:rsidRPr="00E272BD" w:rsidRDefault="00E272BD" w:rsidP="00E93269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E272BD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OPĆINA SUNJA</w:t>
      </w:r>
    </w:p>
    <w:p w:rsidR="00E272BD" w:rsidRDefault="00E272BD" w:rsidP="001F141F">
      <w:pPr>
        <w:spacing w:after="0"/>
        <w:rPr>
          <w:rFonts w:ascii="Times New Roman" w:eastAsia="Times New Roman" w:hAnsi="Times New Roman"/>
          <w:b/>
          <w:sz w:val="28"/>
          <w:szCs w:val="28"/>
          <w:lang w:val="de-DE"/>
        </w:rPr>
      </w:pPr>
      <w:r w:rsidRPr="00E272BD">
        <w:rPr>
          <w:rFonts w:ascii="Times New Roman" w:eastAsia="Times New Roman" w:hAnsi="Times New Roman"/>
          <w:b/>
          <w:sz w:val="28"/>
          <w:szCs w:val="28"/>
          <w:lang w:val="de-DE"/>
        </w:rPr>
        <w:t>OPĆINSKI NAČELNIK</w:t>
      </w: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Pr="00BD7803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 xml:space="preserve">DODATNA OBRAZLOŽENJA UZ 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POLU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GODIŠNJI IZVJEŠTAJ O IZVRŠENJU PRORAČUNA ZA RAZDOBLJE OD 01. SIJEČNJA DO 3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0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 xml:space="preserve">. 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LIPNJ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A 201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8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. GODINE</w:t>
      </w:r>
    </w:p>
    <w:p w:rsidR="00E272BD" w:rsidRPr="00BD7803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Pr="00BD7803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Pr="00BD7803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  <w:r w:rsidRPr="00BD7803">
        <w:rPr>
          <w:rFonts w:ascii="Times New Roman" w:eastAsia="Times New Roman" w:hAnsi="Times New Roman"/>
          <w:b/>
          <w:sz w:val="24"/>
          <w:szCs w:val="24"/>
          <w:lang w:val="de-DE"/>
        </w:rPr>
        <w:t>1.IZVJEŠTAJ O ZADUŽIVANJU NA DOMAĆEM I STRANOM TRŽIŠTU NOVCA I KAPITALA</w:t>
      </w:r>
    </w:p>
    <w:p w:rsidR="00AE78E8" w:rsidRPr="00BD7803" w:rsidRDefault="00AE78E8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AE78E8" w:rsidRPr="00BD7803" w:rsidRDefault="00AE78E8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AE78E8" w:rsidRPr="00BD7803" w:rsidRDefault="00B272EC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D7803">
        <w:rPr>
          <w:rFonts w:ascii="Times New Roman" w:eastAsia="Times New Roman" w:hAnsi="Times New Roman"/>
          <w:sz w:val="24"/>
          <w:szCs w:val="24"/>
        </w:rPr>
        <w:t>OTP</w:t>
      </w:r>
      <w:r w:rsidR="00AE78E8" w:rsidRPr="00BD7803">
        <w:rPr>
          <w:rFonts w:ascii="Times New Roman" w:eastAsia="Times New Roman" w:hAnsi="Times New Roman"/>
          <w:sz w:val="24"/>
          <w:szCs w:val="24"/>
        </w:rPr>
        <w:t xml:space="preserve"> banka Hrvatske d.d. Zadar prema Ugovoru broj: U-503/018/16 dana 08.03.2016. godine odobrila je kratkoročni kredit Općini Sunja za obrtne potrebe za financiranje obveza do kraja 2016. </w:t>
      </w:r>
      <w:r w:rsidRPr="00BD7803">
        <w:rPr>
          <w:rFonts w:ascii="Times New Roman" w:eastAsia="Times New Roman" w:hAnsi="Times New Roman"/>
          <w:sz w:val="24"/>
          <w:szCs w:val="24"/>
        </w:rPr>
        <w:t>g</w:t>
      </w:r>
      <w:r w:rsidR="00AE78E8" w:rsidRPr="00BD7803">
        <w:rPr>
          <w:rFonts w:ascii="Times New Roman" w:eastAsia="Times New Roman" w:hAnsi="Times New Roman"/>
          <w:sz w:val="24"/>
          <w:szCs w:val="24"/>
        </w:rPr>
        <w:t xml:space="preserve">odine nastalih zbog različite dinamike priljeva sredstava i dospijeća obveza u iznosu od 600.000,00 kuna. Otplata kredita se vršila u </w:t>
      </w:r>
      <w:r w:rsidRPr="00BD7803">
        <w:rPr>
          <w:rFonts w:ascii="Times New Roman" w:eastAsia="Times New Roman" w:hAnsi="Times New Roman"/>
          <w:sz w:val="24"/>
          <w:szCs w:val="24"/>
        </w:rPr>
        <w:t>12 rata i iznosu od 50.000,00 kuna. Prva rata kredita dospijevala je 01.04.2016. godine, a zadnja 01.03.2017. godine. Kredit je otplaćen u cijelosti.</w:t>
      </w:r>
      <w:r w:rsidR="00AE78E8" w:rsidRPr="00BD780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272EC" w:rsidRPr="00BD7803" w:rsidRDefault="00B272EC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E78E8" w:rsidRPr="00BD7803" w:rsidRDefault="00AE78E8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D7803">
        <w:rPr>
          <w:rFonts w:ascii="Times New Roman" w:eastAsia="Times New Roman" w:hAnsi="Times New Roman"/>
          <w:sz w:val="24"/>
          <w:szCs w:val="24"/>
        </w:rPr>
        <w:t>O</w:t>
      </w:r>
      <w:r w:rsidR="00B272EC" w:rsidRPr="00BD7803">
        <w:rPr>
          <w:rFonts w:ascii="Times New Roman" w:eastAsia="Times New Roman" w:hAnsi="Times New Roman"/>
          <w:sz w:val="24"/>
          <w:szCs w:val="24"/>
        </w:rPr>
        <w:t>TP</w:t>
      </w:r>
      <w:r w:rsidRPr="00BD7803">
        <w:rPr>
          <w:rFonts w:ascii="Times New Roman" w:eastAsia="Times New Roman" w:hAnsi="Times New Roman"/>
          <w:sz w:val="24"/>
          <w:szCs w:val="24"/>
        </w:rPr>
        <w:t xml:space="preserve"> banka Hrvatske d.d. Zadar prema Ugovoru broj: U-503/035/17 dana 17.05.2017. godine odobrila je kratkoročni kredit Općini Sunja za obrtne potrebe za financiranje obveza do kraja 2017. godine nastalih zbog različite dinamike priljeva sredstava i dospijeća obveza u iznosu od 600.000,00 kuna.</w:t>
      </w:r>
    </w:p>
    <w:p w:rsidR="00AE78E8" w:rsidRPr="00BD7803" w:rsidRDefault="00AE78E8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D7803">
        <w:rPr>
          <w:rFonts w:ascii="Times New Roman" w:eastAsia="Times New Roman" w:hAnsi="Times New Roman"/>
          <w:sz w:val="24"/>
          <w:szCs w:val="24"/>
        </w:rPr>
        <w:t xml:space="preserve">Otplata kredita se vršila u </w:t>
      </w:r>
      <w:r w:rsidR="00B272EC" w:rsidRPr="00BD7803">
        <w:rPr>
          <w:rFonts w:ascii="Times New Roman" w:eastAsia="Times New Roman" w:hAnsi="Times New Roman"/>
          <w:sz w:val="24"/>
          <w:szCs w:val="24"/>
        </w:rPr>
        <w:t>12</w:t>
      </w:r>
      <w:r w:rsidRPr="00BD7803">
        <w:rPr>
          <w:rFonts w:ascii="Times New Roman" w:eastAsia="Times New Roman" w:hAnsi="Times New Roman"/>
          <w:sz w:val="24"/>
          <w:szCs w:val="24"/>
        </w:rPr>
        <w:t xml:space="preserve"> rata u iznosu od 50.000,00 kuna. Prva rata kredita dospijevala je 02.06.2017. godine, a zadnja 02.05.2018. godine. </w:t>
      </w:r>
    </w:p>
    <w:p w:rsidR="00B272EC" w:rsidRPr="00BD7803" w:rsidRDefault="00AE78E8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D7803">
        <w:rPr>
          <w:rFonts w:ascii="Times New Roman" w:eastAsia="Times New Roman" w:hAnsi="Times New Roman"/>
          <w:sz w:val="24"/>
          <w:szCs w:val="24"/>
        </w:rPr>
        <w:t>U 2017. godini otplaćen je dio glavnice kredita u iznosu od</w:t>
      </w:r>
      <w:r w:rsidR="00B272EC" w:rsidRPr="00BD7803">
        <w:rPr>
          <w:rFonts w:ascii="Times New Roman" w:eastAsia="Times New Roman" w:hAnsi="Times New Roman"/>
          <w:sz w:val="24"/>
          <w:szCs w:val="24"/>
        </w:rPr>
        <w:t xml:space="preserve"> 350.000,00 kuna i kamata u iznosu od 11.924,66 kuna.</w:t>
      </w:r>
    </w:p>
    <w:p w:rsidR="00B272EC" w:rsidRDefault="00B272EC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BD7803">
        <w:rPr>
          <w:rFonts w:ascii="Times New Roman" w:eastAsia="Times New Roman" w:hAnsi="Times New Roman"/>
          <w:sz w:val="24"/>
          <w:szCs w:val="24"/>
        </w:rPr>
        <w:t>U 2018. godini o</w:t>
      </w:r>
      <w:r w:rsidR="00385C5A">
        <w:rPr>
          <w:rFonts w:ascii="Times New Roman" w:eastAsia="Times New Roman" w:hAnsi="Times New Roman"/>
          <w:sz w:val="24"/>
          <w:szCs w:val="24"/>
        </w:rPr>
        <w:t>s</w:t>
      </w:r>
      <w:r w:rsidRPr="00BD7803">
        <w:rPr>
          <w:rFonts w:ascii="Times New Roman" w:eastAsia="Times New Roman" w:hAnsi="Times New Roman"/>
          <w:sz w:val="24"/>
          <w:szCs w:val="24"/>
        </w:rPr>
        <w:t>ta</w:t>
      </w:r>
      <w:r w:rsidR="00385C5A">
        <w:rPr>
          <w:rFonts w:ascii="Times New Roman" w:eastAsia="Times New Roman" w:hAnsi="Times New Roman"/>
          <w:sz w:val="24"/>
          <w:szCs w:val="24"/>
        </w:rPr>
        <w:t>la</w:t>
      </w:r>
      <w:r w:rsidRPr="00BD7803">
        <w:rPr>
          <w:rFonts w:ascii="Times New Roman" w:eastAsia="Times New Roman" w:hAnsi="Times New Roman"/>
          <w:sz w:val="24"/>
          <w:szCs w:val="24"/>
        </w:rPr>
        <w:t xml:space="preserve"> obveza otplate ostatka glavnice u iznosu od 250.000,00 kuna.</w:t>
      </w:r>
    </w:p>
    <w:p w:rsidR="00385C5A" w:rsidRPr="00BD7803" w:rsidRDefault="00385C5A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Dana 02.05.2018. godine kredit je </w:t>
      </w:r>
      <w:r w:rsidR="005A2732">
        <w:rPr>
          <w:rFonts w:ascii="Times New Roman" w:eastAsia="Times New Roman" w:hAnsi="Times New Roman"/>
          <w:sz w:val="24"/>
          <w:szCs w:val="24"/>
        </w:rPr>
        <w:t>ot</w:t>
      </w:r>
      <w:r>
        <w:rPr>
          <w:rFonts w:ascii="Times New Roman" w:eastAsia="Times New Roman" w:hAnsi="Times New Roman"/>
          <w:sz w:val="24"/>
          <w:szCs w:val="24"/>
        </w:rPr>
        <w:t>plaćen u cijelosti.</w:t>
      </w:r>
    </w:p>
    <w:p w:rsidR="00385C5A" w:rsidRDefault="00385C5A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Dana 25.01.2018. godine  sa OTP bankom d.d. potpisan je Ugovor o okvirnom kratkoročnom kreditu korištenjem minusa po poslovnom računu</w:t>
      </w:r>
      <w:r w:rsidR="00125889">
        <w:rPr>
          <w:rFonts w:ascii="Times New Roman" w:eastAsia="Times New Roman" w:hAnsi="Times New Roman"/>
          <w:sz w:val="24"/>
          <w:szCs w:val="24"/>
        </w:rPr>
        <w:t xml:space="preserve"> u iznosu do 250.000,00 kuna</w:t>
      </w:r>
      <w:r>
        <w:rPr>
          <w:rFonts w:ascii="Times New Roman" w:eastAsia="Times New Roman" w:hAnsi="Times New Roman"/>
          <w:sz w:val="24"/>
          <w:szCs w:val="24"/>
        </w:rPr>
        <w:t xml:space="preserve"> s krajnjim rokom vraćanja do</w:t>
      </w:r>
      <w:r w:rsidR="00B272EC" w:rsidRPr="00BD7803">
        <w:rPr>
          <w:rFonts w:ascii="Times New Roman" w:eastAsia="Times New Roman" w:hAnsi="Times New Roman"/>
          <w:sz w:val="24"/>
          <w:szCs w:val="24"/>
        </w:rPr>
        <w:t xml:space="preserve"> 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.01.201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. godine.</w:t>
      </w:r>
    </w:p>
    <w:p w:rsidR="00385C5A" w:rsidRPr="00BD7803" w:rsidRDefault="00385C5A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BD7803">
        <w:rPr>
          <w:rFonts w:ascii="Times New Roman" w:eastAsia="Times New Roman" w:hAnsi="Times New Roman"/>
          <w:b/>
          <w:sz w:val="24"/>
          <w:szCs w:val="24"/>
        </w:rPr>
        <w:t>2.IZVJEŠTAJ O KORIŠTENJU PRORAČUNSKE ZALIHE</w:t>
      </w: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BD7803" w:rsidRDefault="00BD7803" w:rsidP="00BD7803">
      <w:pPr>
        <w:pStyle w:val="Default"/>
      </w:pPr>
      <w:r w:rsidRPr="00BD7803">
        <w:t>Općina Sunja nije koristila proračunske zalihe u razdoblju od 01. siječnja do 3</w:t>
      </w:r>
      <w:r w:rsidR="002A7B56">
        <w:t>0</w:t>
      </w:r>
      <w:r w:rsidRPr="00BD7803">
        <w:t xml:space="preserve">. </w:t>
      </w:r>
      <w:r w:rsidR="002A7B56">
        <w:t>lipnja</w:t>
      </w:r>
      <w:r w:rsidRPr="00BD7803">
        <w:t xml:space="preserve"> 201</w:t>
      </w:r>
      <w:r w:rsidR="002A7B56">
        <w:t>8</w:t>
      </w:r>
      <w:r w:rsidRPr="00BD7803">
        <w:t xml:space="preserve">. godine. </w:t>
      </w:r>
    </w:p>
    <w:p w:rsidR="00A3520C" w:rsidRDefault="00A3520C" w:rsidP="00BD7803">
      <w:pPr>
        <w:pStyle w:val="Default"/>
      </w:pPr>
    </w:p>
    <w:p w:rsidR="00A3520C" w:rsidRDefault="00A3520C" w:rsidP="00BD7803">
      <w:pPr>
        <w:pStyle w:val="Default"/>
        <w:rPr>
          <w:b/>
        </w:rPr>
      </w:pPr>
      <w:r w:rsidRPr="00A3520C">
        <w:rPr>
          <w:b/>
        </w:rPr>
        <w:t>3.IZVJEŠTAJ O DANM JAMSTVIMA I IZDACIMA PO JAMSTVIMA</w:t>
      </w:r>
    </w:p>
    <w:p w:rsidR="00A3520C" w:rsidRDefault="00A3520C" w:rsidP="00BD7803">
      <w:pPr>
        <w:pStyle w:val="Default"/>
        <w:rPr>
          <w:b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Općina Sunja nije izdavala državna jamstva te nije imala izdataka po državnim  jamstvima u razdoblju od 01. siječnja do 3</w:t>
      </w:r>
      <w:r w:rsidR="002A7B56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</w:t>
      </w:r>
      <w:r w:rsidR="002A7B56">
        <w:rPr>
          <w:rFonts w:ascii="Times New Roman" w:eastAsia="SimSun" w:hAnsi="Times New Roman"/>
          <w:color w:val="000000"/>
          <w:sz w:val="24"/>
          <w:szCs w:val="24"/>
          <w:lang w:eastAsia="zh-CN"/>
        </w:rPr>
        <w:t>lipnj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>a 201</w:t>
      </w:r>
      <w:r w:rsidR="002A7B56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godine. </w:t>
      </w: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2274E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2274E9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4.OBRAZLOŽENJE OSTVARENJA PRIHODA I PRIMITAKA, RASHODA I IZDATAKA</w:t>
      </w:r>
    </w:p>
    <w:p w:rsidR="002274E9" w:rsidRDefault="002274E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2274E9" w:rsidRDefault="00D7287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PRIHODI I PRIMICI</w:t>
      </w:r>
    </w:p>
    <w:p w:rsidR="00D72873" w:rsidRDefault="00D7287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D72873" w:rsidRDefault="00D7287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i p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rimici su ostvareni u iznosu od 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39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6.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245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60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što je </w:t>
      </w:r>
      <w:r w:rsidR="00017B5F" w:rsidRPr="00E15813">
        <w:rPr>
          <w:rFonts w:ascii="Times New Roman" w:eastAsia="SimSun" w:hAnsi="Times New Roman"/>
          <w:sz w:val="24"/>
          <w:szCs w:val="24"/>
          <w:lang w:eastAsia="zh-CN"/>
        </w:rPr>
        <w:t>33</w:t>
      </w:r>
      <w:r w:rsidRPr="00E15813">
        <w:rPr>
          <w:rFonts w:ascii="Times New Roman" w:eastAsia="SimSun" w:hAnsi="Times New Roman"/>
          <w:sz w:val="24"/>
          <w:szCs w:val="24"/>
          <w:lang w:eastAsia="zh-CN"/>
        </w:rPr>
        <w:t>,</w:t>
      </w:r>
      <w:r w:rsidR="00017B5F" w:rsidRPr="00E15813">
        <w:rPr>
          <w:rFonts w:ascii="Times New Roman" w:eastAsia="SimSun" w:hAnsi="Times New Roman"/>
          <w:sz w:val="24"/>
          <w:szCs w:val="24"/>
          <w:lang w:eastAsia="zh-CN"/>
        </w:rPr>
        <w:t>55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% od plana. </w:t>
      </w:r>
    </w:p>
    <w:p w:rsidR="00D72873" w:rsidRDefault="007430D4" w:rsidP="009D64C3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 i prirez na dohodak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5.007.594,84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kn       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</w:t>
      </w:r>
      <w:r w:rsidR="00007F5E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="00E93269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58</w:t>
      </w:r>
      <w:r w:rsidR="00E93269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Default="00E93269" w:rsidP="00D4020D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 na imovinu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203.943,86 kn</w:t>
      </w:r>
      <w:r w:rsidR="00007F5E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Default="00E93269" w:rsidP="00D4020D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porezi na robu i usluge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31.327,89 kn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34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D4020D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iz proračuna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50.000,00 kn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 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E144A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E144A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69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o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d izvanproračunskih korisnika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273.419,62 kn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12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27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proračunskim korisnicima iz</w:t>
      </w:r>
    </w:p>
    <w:p w:rsidR="00E93269" w:rsidRDefault="009D64C3" w:rsidP="00D4020D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proračuna koji im nije nadležan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30.500,00 kn      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26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22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financijske imovine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32,29 kn       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16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nefinancijske imovine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103.743,41 kn           ili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upravne i administrativne pristojbe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2.204,40 kn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22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04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po posebnim propisima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871.683,30 kn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66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komunalni doprinosi i naknade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599.016,34 kn     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89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prodaje proizvoda i robe</w:t>
      </w:r>
    </w:p>
    <w:p w:rsidR="00E93269" w:rsidRDefault="009D64C3" w:rsidP="00D4020D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te pruženih usluga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219.625,32 kn     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6</w:t>
      </w:r>
      <w:r w:rsidR="00E144A6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E144A6">
        <w:rPr>
          <w:rFonts w:ascii="Times New Roman" w:eastAsia="SimSun" w:hAnsi="Times New Roman"/>
          <w:color w:val="000000"/>
          <w:sz w:val="24"/>
          <w:szCs w:val="24"/>
          <w:lang w:eastAsia="zh-CN"/>
        </w:rPr>
        <w:t>04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9D64C3">
      <w:pPr>
        <w:pStyle w:val="Odlomakpopisa"/>
        <w:numPr>
          <w:ilvl w:val="0"/>
          <w:numId w:val="3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kazne i upravne mjere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200,00 kn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0%</w:t>
      </w:r>
    </w:p>
    <w:p w:rsidR="00E93269" w:rsidRPr="009D64C3" w:rsidRDefault="00E93269" w:rsidP="009D64C3">
      <w:pPr>
        <w:pStyle w:val="Odlomakpopisa"/>
        <w:numPr>
          <w:ilvl w:val="0"/>
          <w:numId w:val="3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prodaje građevinskih objekata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2.954,33 kn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ili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C95C6A" w:rsidRDefault="00C95C6A" w:rsidP="00D4020D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C95C6A" w:rsidRDefault="00C95C6A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C95C6A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RASHODI I IZDACI</w:t>
      </w:r>
    </w:p>
    <w:p w:rsidR="00C95C6A" w:rsidRDefault="00C95C6A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C95C6A" w:rsidRDefault="00C95C6A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Rashodi </w:t>
      </w:r>
      <w:r w:rsidR="001B3EA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u iznosu od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 izdaci su ostvareni u iznosu od </w:t>
      </w:r>
      <w:r w:rsidR="00D35E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5E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632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5E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620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5EE8">
        <w:rPr>
          <w:rFonts w:ascii="Times New Roman" w:eastAsia="SimSun" w:hAnsi="Times New Roman"/>
          <w:color w:val="000000"/>
          <w:sz w:val="24"/>
          <w:szCs w:val="24"/>
          <w:lang w:eastAsia="zh-CN"/>
        </w:rPr>
        <w:t>85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što je </w:t>
      </w:r>
      <w:r w:rsidR="00022EE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28,67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>% od plana, a raspoređeni su po nositeljima i korisnicima i drugim pravnim osobama kojima se sredstva osiguravaju kroz ostvarivanje niza programa, kako slijedi:</w:t>
      </w:r>
    </w:p>
    <w:p w:rsidR="00647A2B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Pr="00CE0D4E" w:rsidRDefault="00647A2B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opće javne usluge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584.394,24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48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65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647A2B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javna uprava i administracija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486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596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88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27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647A2B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održavanje komunalne infrastrukture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731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044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63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66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AF74EC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unapređenje gospodarstva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.000,00 kn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unapređenje poljoprivrede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45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gradnja objekata u uređaja komunalne</w:t>
      </w:r>
    </w:p>
    <w:p w:rsidR="00AF74EC" w:rsidRDefault="00CE0D4E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i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nfrastrukture</w:t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358.331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62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</w:t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99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protupožarna i civilna zaštita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124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540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40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30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potreba u kulturi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,00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ostalih udruga društvenog usmjerenja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0,00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27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potreba u športu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  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76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,00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62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potreba u socijalnoj skrbi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108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85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program javnih radova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          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225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144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77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redovna djelatnost knjižnice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       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DB0471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B0471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B0471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94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="00DB0471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B0471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CE0D4E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redovni program odgoja, naobrazbe</w:t>
      </w:r>
    </w:p>
    <w:p w:rsidR="001B3EA5" w:rsidRDefault="00CE0D4E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i skrbi -  vrtić                                            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687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925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77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37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5</w:t>
      </w:r>
      <w:r w:rsidRPr="0024151B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 xml:space="preserve">.STANJE NENAPLAĆENIH POTRAŽIVANJA </w:t>
      </w: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Stanje nenaplaćenih potraživanja na dan 3</w:t>
      </w:r>
      <w:r w:rsidR="00F27E89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F27E89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.201</w:t>
      </w:r>
      <w:r w:rsidR="00F27E89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 godine iznosi 2.</w:t>
      </w:r>
      <w:r w:rsidR="008D06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260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8D06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289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8D06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13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kn.</w:t>
      </w: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FF1779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6.STANJE DOSPJELIH OBVEZA</w:t>
      </w: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FF1779" w:rsidRDefault="00D00EDC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Stanje nepodmirenih dospjelih obveza na dan 3</w:t>
      </w:r>
      <w:r w:rsidR="009A01DC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9A01DC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.201</w:t>
      </w:r>
      <w:r w:rsidR="009A01DC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godine iznosi </w:t>
      </w:r>
      <w:r w:rsidR="00664E39">
        <w:rPr>
          <w:rFonts w:ascii="Times New Roman" w:eastAsia="SimSun" w:hAnsi="Times New Roman"/>
          <w:color w:val="000000"/>
          <w:sz w:val="24"/>
          <w:szCs w:val="24"/>
          <w:lang w:eastAsia="zh-CN"/>
        </w:rPr>
        <w:t>488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64E39">
        <w:rPr>
          <w:rFonts w:ascii="Times New Roman" w:eastAsia="SimSun" w:hAnsi="Times New Roman"/>
          <w:color w:val="000000"/>
          <w:sz w:val="24"/>
          <w:szCs w:val="24"/>
          <w:lang w:eastAsia="zh-CN"/>
        </w:rPr>
        <w:t>755</w:t>
      </w:r>
      <w:bookmarkStart w:id="0" w:name="_GoBack"/>
      <w:bookmarkEnd w:id="0"/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,00 kn.</w:t>
      </w:r>
    </w:p>
    <w:p w:rsidR="003E3743" w:rsidRDefault="001F141F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Općina Sunja nema saznanja o potencijalnim obvezama po osnovi sudskih postupaka.</w:t>
      </w: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OPĆINSKI NAČELNIK</w:t>
      </w: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 xml:space="preserve"> </w:t>
      </w: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  <w:t xml:space="preserve">                 </w:t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Grga Dragičević</w:t>
      </w:r>
    </w:p>
    <w:p w:rsidR="0024151B" w:rsidRPr="00FF1779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180AE3" w:rsidRDefault="00180AE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180AE3" w:rsidRDefault="002A61D6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</w:p>
    <w:p w:rsidR="00AF74EC" w:rsidRDefault="00AF74EC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</w:p>
    <w:p w:rsidR="00AF74EC" w:rsidRDefault="00AF74EC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Pr="00C95C6A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Pr="00A14AB7" w:rsidRDefault="00A14AB7" w:rsidP="00A14AB7">
      <w:pPr>
        <w:suppressAutoHyphens w:val="0"/>
        <w:autoSpaceDN/>
        <w:spacing w:after="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A14AB7" w:rsidRPr="00A14AB7" w:rsidRDefault="00A14AB7" w:rsidP="00A14AB7">
      <w:pPr>
        <w:suppressAutoHyphens w:val="0"/>
        <w:autoSpaceDN/>
        <w:spacing w:after="0"/>
        <w:textAlignment w:val="auto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A3520C" w:rsidRPr="00A3520C" w:rsidRDefault="00A3520C" w:rsidP="00BD7803">
      <w:pPr>
        <w:pStyle w:val="Default"/>
        <w:rPr>
          <w:b/>
        </w:rPr>
      </w:pPr>
    </w:p>
    <w:p w:rsidR="00E272BD" w:rsidRPr="00A3520C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sz w:val="20"/>
          <w:szCs w:val="20"/>
          <w:lang w:val="de-DE"/>
        </w:rPr>
      </w:pPr>
    </w:p>
    <w:p w:rsidR="00E272BD" w:rsidRPr="00E272BD" w:rsidRDefault="00E272BD" w:rsidP="00E272BD">
      <w:pPr>
        <w:jc w:val="center"/>
        <w:rPr>
          <w:sz w:val="28"/>
          <w:szCs w:val="28"/>
        </w:rPr>
      </w:pPr>
    </w:p>
    <w:sectPr w:rsidR="00E272BD" w:rsidRPr="00E27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22245"/>
    <w:multiLevelType w:val="hybridMultilevel"/>
    <w:tmpl w:val="45B22D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0231F"/>
    <w:multiLevelType w:val="hybridMultilevel"/>
    <w:tmpl w:val="D8E69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A4B1A"/>
    <w:multiLevelType w:val="hybridMultilevel"/>
    <w:tmpl w:val="D9485A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B6042"/>
    <w:multiLevelType w:val="hybridMultilevel"/>
    <w:tmpl w:val="70E698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12ABC"/>
    <w:multiLevelType w:val="hybridMultilevel"/>
    <w:tmpl w:val="2A1CF5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F0"/>
    <w:rsid w:val="00007F5E"/>
    <w:rsid w:val="00017B5F"/>
    <w:rsid w:val="00022EE7"/>
    <w:rsid w:val="00100E1E"/>
    <w:rsid w:val="00125889"/>
    <w:rsid w:val="00180AE3"/>
    <w:rsid w:val="001B3EA5"/>
    <w:rsid w:val="001C5A6A"/>
    <w:rsid w:val="001F141F"/>
    <w:rsid w:val="002274E9"/>
    <w:rsid w:val="0024151B"/>
    <w:rsid w:val="002A61D6"/>
    <w:rsid w:val="002A7B56"/>
    <w:rsid w:val="00350B76"/>
    <w:rsid w:val="003669DC"/>
    <w:rsid w:val="00385C5A"/>
    <w:rsid w:val="003A6A9D"/>
    <w:rsid w:val="003E3743"/>
    <w:rsid w:val="0045483A"/>
    <w:rsid w:val="0047376A"/>
    <w:rsid w:val="0048512E"/>
    <w:rsid w:val="005A2732"/>
    <w:rsid w:val="00647A2B"/>
    <w:rsid w:val="00654EC2"/>
    <w:rsid w:val="00664E39"/>
    <w:rsid w:val="00696AB5"/>
    <w:rsid w:val="006C664A"/>
    <w:rsid w:val="007430D4"/>
    <w:rsid w:val="008D0613"/>
    <w:rsid w:val="009A01DC"/>
    <w:rsid w:val="009D64C3"/>
    <w:rsid w:val="00A14AB7"/>
    <w:rsid w:val="00A2082F"/>
    <w:rsid w:val="00A3520C"/>
    <w:rsid w:val="00A40D8A"/>
    <w:rsid w:val="00A8213E"/>
    <w:rsid w:val="00AD24C1"/>
    <w:rsid w:val="00AE78E8"/>
    <w:rsid w:val="00AF74EC"/>
    <w:rsid w:val="00B272EC"/>
    <w:rsid w:val="00BD0529"/>
    <w:rsid w:val="00BD7803"/>
    <w:rsid w:val="00BF3013"/>
    <w:rsid w:val="00C42CF0"/>
    <w:rsid w:val="00C62741"/>
    <w:rsid w:val="00C95C6A"/>
    <w:rsid w:val="00CE0D4E"/>
    <w:rsid w:val="00D00EDC"/>
    <w:rsid w:val="00D35EE8"/>
    <w:rsid w:val="00D4020D"/>
    <w:rsid w:val="00D72873"/>
    <w:rsid w:val="00DB0471"/>
    <w:rsid w:val="00E144A6"/>
    <w:rsid w:val="00E15813"/>
    <w:rsid w:val="00E272BD"/>
    <w:rsid w:val="00E93269"/>
    <w:rsid w:val="00F27E89"/>
    <w:rsid w:val="00F64CB8"/>
    <w:rsid w:val="00F67C4F"/>
    <w:rsid w:val="00FF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3853-C9E4-4175-996E-4D4C656D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72B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D780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2E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2EE7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D6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4E1A9-D2A0-4B31-AD75-68419A3A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49</cp:revision>
  <cp:lastPrinted>2018-10-18T10:54:00Z</cp:lastPrinted>
  <dcterms:created xsi:type="dcterms:W3CDTF">2018-05-29T11:57:00Z</dcterms:created>
  <dcterms:modified xsi:type="dcterms:W3CDTF">2018-10-18T12:08:00Z</dcterms:modified>
</cp:coreProperties>
</file>